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194D" w14:textId="77777777" w:rsidR="00DC3E55" w:rsidRPr="00BD5EEE" w:rsidRDefault="00DC3E55" w:rsidP="00DC3E55">
      <w:pPr>
        <w:rPr>
          <w:b/>
          <w:bCs/>
        </w:rPr>
      </w:pPr>
      <w:r w:rsidRPr="00BD5EEE">
        <w:rPr>
          <w:b/>
          <w:bCs/>
        </w:rPr>
        <w:t>Juryrapport Rotterdamse Ondernemersprijs 2023</w:t>
      </w:r>
    </w:p>
    <w:p w14:paraId="3367A159" w14:textId="77777777" w:rsidR="00DC3E55" w:rsidRDefault="00DC3E55" w:rsidP="00DC3E55"/>
    <w:p w14:paraId="29A5AF45" w14:textId="4B3D982E" w:rsidR="00DC3E55" w:rsidRDefault="00DC3E55" w:rsidP="00DC3E55">
      <w:r w:rsidRPr="00B40527">
        <w:t>De jury beoordeelt kandidaten voor de Rotterdamse Ondernemersprijs op grensverleggend ondernemerschap in de breedste zin van het woord. De ondernemer kan op heel veel verschillende manieren grensverleggend zijn, bijvoorbeeld door innovatie, expansie of de wijze van bedrijfsvoering.</w:t>
      </w:r>
      <w:r>
        <w:t xml:space="preserve"> Bij de </w:t>
      </w:r>
      <w:r w:rsidRPr="00B40527">
        <w:t xml:space="preserve">beoordeling wordt natuurlijk naar de onderneming gekeken, maar </w:t>
      </w:r>
      <w:r>
        <w:t>uiteindelijk is de persoonlijk</w:t>
      </w:r>
      <w:r w:rsidR="00480558">
        <w:t>e</w:t>
      </w:r>
      <w:r>
        <w:t xml:space="preserve"> stempel van de ondernemer (ambitie, stijl van leiding geven, maatschappelijke betrokkenheid) bepalend voor de beoordeling. Onderdelen </w:t>
      </w:r>
      <w:r w:rsidR="006B4FB9">
        <w:t>in de beoordeling zijn</w:t>
      </w:r>
      <w:r>
        <w:t xml:space="preserve">: </w:t>
      </w:r>
      <w:r w:rsidR="00B171A1">
        <w:t>v</w:t>
      </w:r>
      <w:r w:rsidRPr="00B40527">
        <w:t xml:space="preserve">isie en strategie, </w:t>
      </w:r>
      <w:r w:rsidR="00B171A1">
        <w:t>b</w:t>
      </w:r>
      <w:r w:rsidRPr="00B40527">
        <w:t>edrijfsresultaten</w:t>
      </w:r>
      <w:r>
        <w:t xml:space="preserve">, </w:t>
      </w:r>
      <w:r w:rsidR="00B171A1">
        <w:t>i</w:t>
      </w:r>
      <w:r w:rsidR="0074077E">
        <w:t xml:space="preserve">mpact, </w:t>
      </w:r>
      <w:r w:rsidR="00B171A1">
        <w:t xml:space="preserve">het </w:t>
      </w:r>
      <w:r w:rsidRPr="00B40527">
        <w:t>benutten van marktkansen</w:t>
      </w:r>
      <w:r>
        <w:t xml:space="preserve">, </w:t>
      </w:r>
      <w:r w:rsidR="00E21C03">
        <w:t>i</w:t>
      </w:r>
      <w:r w:rsidRPr="00B40527">
        <w:t>nnovatie en creativiteit</w:t>
      </w:r>
      <w:r>
        <w:t xml:space="preserve">, </w:t>
      </w:r>
      <w:r w:rsidR="00E21C03">
        <w:t>m</w:t>
      </w:r>
      <w:r w:rsidRPr="00B40527">
        <w:t>arketing, klant relaties, marktpositie, schaalbaarheid van de marktpropositie</w:t>
      </w:r>
      <w:r w:rsidR="006E1CB7">
        <w:t xml:space="preserve"> en continuïteit</w:t>
      </w:r>
      <w:r>
        <w:t xml:space="preserve"> van de onderneming. </w:t>
      </w:r>
    </w:p>
    <w:p w14:paraId="44299FA8" w14:textId="77777777" w:rsidR="00DC3E55" w:rsidRDefault="00DC3E55" w:rsidP="00A514AF"/>
    <w:p w14:paraId="14CCB074" w14:textId="4326BE9F" w:rsidR="006E1CB7" w:rsidRDefault="002F6B71" w:rsidP="00A514AF">
      <w:r>
        <w:t xml:space="preserve">De finalisten van de Rotterdamse Ondernemersprijs </w:t>
      </w:r>
      <w:r w:rsidR="00047BAC">
        <w:t xml:space="preserve">2023 zijn: </w:t>
      </w:r>
      <w:proofErr w:type="spellStart"/>
      <w:r w:rsidR="00047BAC">
        <w:t>Alphatron</w:t>
      </w:r>
      <w:proofErr w:type="spellEnd"/>
      <w:r w:rsidR="00047BAC">
        <w:t xml:space="preserve"> </w:t>
      </w:r>
      <w:proofErr w:type="spellStart"/>
      <w:r w:rsidR="00047BAC">
        <w:t>Medical</w:t>
      </w:r>
      <w:proofErr w:type="spellEnd"/>
      <w:r w:rsidR="00047BAC">
        <w:t xml:space="preserve">, </w:t>
      </w:r>
      <w:r w:rsidR="00C20748">
        <w:t xml:space="preserve">Hell’s Kitchen en </w:t>
      </w:r>
      <w:r w:rsidR="00047BAC">
        <w:t>Houweling Gr</w:t>
      </w:r>
      <w:r w:rsidR="00C20748">
        <w:t>oup</w:t>
      </w:r>
      <w:r w:rsidR="00047BAC">
        <w:t xml:space="preserve">. </w:t>
      </w:r>
      <w:r w:rsidR="00D61C76">
        <w:t>De jury geeft eerst een indruk van iedere onderneming en beargumenteert dan de keuze voor de winnaar.</w:t>
      </w:r>
      <w:r w:rsidR="00AF0C05">
        <w:t xml:space="preserve"> </w:t>
      </w:r>
    </w:p>
    <w:p w14:paraId="401C14B8" w14:textId="77777777" w:rsidR="00DC3E55" w:rsidRDefault="00DC3E55" w:rsidP="00A514AF"/>
    <w:p w14:paraId="7CD7F18B" w14:textId="404054DB" w:rsidR="00A514AF" w:rsidRPr="00420799" w:rsidRDefault="00A514AF" w:rsidP="00A514AF">
      <w:pPr>
        <w:rPr>
          <w:b/>
          <w:bCs/>
        </w:rPr>
      </w:pPr>
      <w:proofErr w:type="spellStart"/>
      <w:r w:rsidRPr="00420799">
        <w:rPr>
          <w:b/>
          <w:bCs/>
        </w:rPr>
        <w:t>Alphatron</w:t>
      </w:r>
      <w:proofErr w:type="spellEnd"/>
      <w:r w:rsidRPr="00420799">
        <w:rPr>
          <w:b/>
          <w:bCs/>
        </w:rPr>
        <w:t xml:space="preserve"> </w:t>
      </w:r>
      <w:proofErr w:type="spellStart"/>
      <w:r w:rsidRPr="00420799">
        <w:rPr>
          <w:b/>
          <w:bCs/>
        </w:rPr>
        <w:t>Medical</w:t>
      </w:r>
      <w:proofErr w:type="spellEnd"/>
    </w:p>
    <w:p w14:paraId="3AA86120" w14:textId="13F4F450" w:rsidR="00A514AF" w:rsidRDefault="00A514AF" w:rsidP="00A514AF">
      <w:proofErr w:type="spellStart"/>
      <w:r>
        <w:t>Alphatron</w:t>
      </w:r>
      <w:proofErr w:type="spellEnd"/>
      <w:r>
        <w:t xml:space="preserve"> </w:t>
      </w:r>
      <w:proofErr w:type="spellStart"/>
      <w:r>
        <w:t>Medical</w:t>
      </w:r>
      <w:proofErr w:type="spellEnd"/>
      <w:r>
        <w:t xml:space="preserve"> </w:t>
      </w:r>
      <w:r w:rsidR="002A4DFA">
        <w:t xml:space="preserve">(AM) </w:t>
      </w:r>
      <w:r w:rsidR="00420799">
        <w:t>h</w:t>
      </w:r>
      <w:r>
        <w:t xml:space="preserve">eeft zich onderscheiden als een pionier in de ontwikkeling en levering van </w:t>
      </w:r>
      <w:r w:rsidR="00420799">
        <w:t>‘</w:t>
      </w:r>
      <w:r>
        <w:t xml:space="preserve">medische </w:t>
      </w:r>
      <w:proofErr w:type="spellStart"/>
      <w:r>
        <w:t>workware</w:t>
      </w:r>
      <w:proofErr w:type="spellEnd"/>
      <w:r w:rsidR="00420799">
        <w:t>’</w:t>
      </w:r>
      <w:r>
        <w:t xml:space="preserve">. Met een holistische benadering van zorgprocessen heeft AM zich </w:t>
      </w:r>
      <w:r w:rsidR="009D5E46">
        <w:t xml:space="preserve">ontwikkeld </w:t>
      </w:r>
      <w:r>
        <w:t xml:space="preserve">als een unieke en belangrijke speler in het veld, die effectief bijdraagt aan efficiëntere </w:t>
      </w:r>
      <w:proofErr w:type="spellStart"/>
      <w:r>
        <w:t>workflows</w:t>
      </w:r>
      <w:proofErr w:type="spellEnd"/>
      <w:r>
        <w:t xml:space="preserve"> in de zorg.</w:t>
      </w:r>
    </w:p>
    <w:p w14:paraId="4C5DDAD3" w14:textId="24ABF1B5" w:rsidR="00A514AF" w:rsidRDefault="00A514AF" w:rsidP="00A514AF">
      <w:r>
        <w:t xml:space="preserve">Onder leiding van ondernemer Harald Verloop, </w:t>
      </w:r>
      <w:r w:rsidR="00C44261">
        <w:t xml:space="preserve">werkt </w:t>
      </w:r>
      <w:r w:rsidR="00811136">
        <w:t>AM nog steeds volgens de “</w:t>
      </w:r>
      <w:proofErr w:type="spellStart"/>
      <w:r w:rsidR="00811136">
        <w:t>Outside</w:t>
      </w:r>
      <w:proofErr w:type="spellEnd"/>
      <w:r w:rsidR="00811136">
        <w:t xml:space="preserve"> In” </w:t>
      </w:r>
      <w:r>
        <w:t>principes van oprichter Dick Slingerland</w:t>
      </w:r>
      <w:r w:rsidR="00811136">
        <w:t>.</w:t>
      </w:r>
      <w:r>
        <w:t xml:space="preserve"> Deze aanpak, gekenmerkt door aandachtig luisteren naar de klant, het beperken van risico's en het benutten van bestaande technologie, heeft bijgedragen aan hun opmerkelijke groei en de positieve marges in de afgelopen 25 jaar van hun bestaan.</w:t>
      </w:r>
    </w:p>
    <w:p w14:paraId="79605974" w14:textId="77777777" w:rsidR="00A514AF" w:rsidRDefault="00A514AF" w:rsidP="00A514AF">
      <w:r>
        <w:t xml:space="preserve">De missie van het bedrijf om de zorg te verbeteren staat centraal, met winst als middel, niet als het ultieme doel. Door hun toewijding aan kernwaarden zoals verbinding, creativiteit, liefde, </w:t>
      </w:r>
      <w:proofErr w:type="spellStart"/>
      <w:r>
        <w:t>gogme</w:t>
      </w:r>
      <w:proofErr w:type="spellEnd"/>
      <w:r>
        <w:t xml:space="preserve"> en zinvolheid, is AM erin geslaagd een bedrijfscultuur te creëren die wordt gekenmerkt door betrokkenheid en zinvol werk.</w:t>
      </w:r>
    </w:p>
    <w:p w14:paraId="491F49ED" w14:textId="53404EE4" w:rsidR="00A514AF" w:rsidRDefault="00A514AF" w:rsidP="00A514AF">
      <w:r>
        <w:t xml:space="preserve">Bijzonder aan </w:t>
      </w:r>
      <w:proofErr w:type="spellStart"/>
      <w:r>
        <w:t>Alphatron</w:t>
      </w:r>
      <w:proofErr w:type="spellEnd"/>
      <w:r>
        <w:t xml:space="preserve"> </w:t>
      </w:r>
      <w:proofErr w:type="spellStart"/>
      <w:r>
        <w:t>Medical</w:t>
      </w:r>
      <w:proofErr w:type="spellEnd"/>
      <w:r>
        <w:t xml:space="preserve"> is de unieke combinatie van hard- en software, waardoor zorgprofessionals efficiënter kunnen werken. Een voorbeeld hiervan is de mogelijkheid om</w:t>
      </w:r>
      <w:r w:rsidR="00376D65">
        <w:t xml:space="preserve"> scans van</w:t>
      </w:r>
      <w:r>
        <w:t xml:space="preserve"> patiënten </w:t>
      </w:r>
      <w:r w:rsidR="00DA7254">
        <w:t>snel te kunnen delen tussen verschillende zorgprofessionals</w:t>
      </w:r>
      <w:r>
        <w:t xml:space="preserve">. </w:t>
      </w:r>
      <w:r w:rsidR="00125DBB">
        <w:t xml:space="preserve">De </w:t>
      </w:r>
      <w:r>
        <w:t xml:space="preserve">innovaties </w:t>
      </w:r>
      <w:r w:rsidR="00125DBB">
        <w:t xml:space="preserve">zorgen voor </w:t>
      </w:r>
      <w:r>
        <w:t xml:space="preserve">privacy van de patiënt en vergemakkelijken een holistische benadering van de zorg. Deze benadering heeft AM tot marktleider in Nederland gemaakt en heeft hen in staat gesteld om </w:t>
      </w:r>
      <w:r w:rsidR="009E12EE">
        <w:t xml:space="preserve">te concurreren met </w:t>
      </w:r>
      <w:r>
        <w:t xml:space="preserve">grotere </w:t>
      </w:r>
      <w:r w:rsidR="009E12EE">
        <w:t>leveranciers.</w:t>
      </w:r>
    </w:p>
    <w:p w14:paraId="5DFBF1D9" w14:textId="77777777" w:rsidR="006C6D7D" w:rsidRDefault="00A514AF" w:rsidP="00AD1BC3">
      <w:r>
        <w:t xml:space="preserve">In termen van maatschappelijke verantwoordelijkheid ondersteunt AM goede doelen zoals het Erasmus Vriendenfonds en </w:t>
      </w:r>
      <w:r w:rsidR="005C72B7">
        <w:t xml:space="preserve">de </w:t>
      </w:r>
      <w:proofErr w:type="spellStart"/>
      <w:r>
        <w:t>Roparun</w:t>
      </w:r>
      <w:proofErr w:type="spellEnd"/>
      <w:r w:rsidR="001443FC">
        <w:t xml:space="preserve">. Het ziekteverzuim is laag en de retentie hoog. </w:t>
      </w:r>
      <w:r w:rsidR="00AD1BC3">
        <w:t xml:space="preserve">De medewerkers waarderen </w:t>
      </w:r>
      <w:proofErr w:type="spellStart"/>
      <w:r>
        <w:t>Alphatron</w:t>
      </w:r>
      <w:proofErr w:type="spellEnd"/>
      <w:r>
        <w:t xml:space="preserve"> </w:t>
      </w:r>
      <w:proofErr w:type="spellStart"/>
      <w:r>
        <w:t>Medical</w:t>
      </w:r>
      <w:proofErr w:type="spellEnd"/>
      <w:r>
        <w:t xml:space="preserve"> om de vrijheid </w:t>
      </w:r>
      <w:r w:rsidR="00AD1BC3">
        <w:t xml:space="preserve">die zij ervaren </w:t>
      </w:r>
      <w:r>
        <w:t xml:space="preserve">en </w:t>
      </w:r>
      <w:r w:rsidR="00AD1BC3">
        <w:t xml:space="preserve">de </w:t>
      </w:r>
      <w:r>
        <w:t xml:space="preserve">platte organisatiestructuur. </w:t>
      </w:r>
    </w:p>
    <w:p w14:paraId="66E634DE" w14:textId="34FCF8E9" w:rsidR="00A514AF" w:rsidRDefault="006E62C8" w:rsidP="00AD1BC3">
      <w:r>
        <w:t>Ook de binding met de klanten</w:t>
      </w:r>
      <w:r w:rsidR="001855C8">
        <w:t xml:space="preserve"> is goed. Verschillende disciplines </w:t>
      </w:r>
      <w:r w:rsidR="00F40EA2">
        <w:t xml:space="preserve">uit de zorg worden gezamenlijk bij AM uitgenodigd om </w:t>
      </w:r>
      <w:r w:rsidR="009354D6">
        <w:t xml:space="preserve">- zittend aan een ronde tafel – oplossingen te bespreken. </w:t>
      </w:r>
      <w:r w:rsidR="00E55185">
        <w:t>In hun eigen magazine</w:t>
      </w:r>
      <w:r w:rsidR="00A514AF">
        <w:t>, "</w:t>
      </w:r>
      <w:proofErr w:type="spellStart"/>
      <w:r w:rsidR="00A514AF">
        <w:t>Medical</w:t>
      </w:r>
      <w:proofErr w:type="spellEnd"/>
      <w:r w:rsidR="00A514AF">
        <w:t xml:space="preserve"> Motion", </w:t>
      </w:r>
      <w:r w:rsidR="006763C2">
        <w:t xml:space="preserve">komen ook vooral klanten aan het woord. </w:t>
      </w:r>
    </w:p>
    <w:p w14:paraId="63E3A89E" w14:textId="4DE73CED" w:rsidR="00A514AF" w:rsidRDefault="00A514AF" w:rsidP="00A514AF">
      <w:r>
        <w:lastRenderedPageBreak/>
        <w:t xml:space="preserve">Wat betreft groeipotentieel, </w:t>
      </w:r>
      <w:r w:rsidR="006763C2">
        <w:t xml:space="preserve">liggen er voor </w:t>
      </w:r>
      <w:r>
        <w:t xml:space="preserve">AM </w:t>
      </w:r>
      <w:r w:rsidR="00994B70">
        <w:t xml:space="preserve">grote kansen </w:t>
      </w:r>
      <w:r>
        <w:t xml:space="preserve">in de digitale en hybride zorg. Ze faciliteren ziekenhuizen om patiënten langer thuis te houden, </w:t>
      </w:r>
      <w:r w:rsidR="00D20119">
        <w:t xml:space="preserve">waarbij ze </w:t>
      </w:r>
      <w:r>
        <w:t xml:space="preserve">inspelen op de trends in de gezondheidszorg. Daarnaast is er </w:t>
      </w:r>
      <w:r w:rsidR="00D20119">
        <w:t xml:space="preserve">voldoende </w:t>
      </w:r>
      <w:r>
        <w:t xml:space="preserve">ruimte voor internationale expansie. </w:t>
      </w:r>
      <w:r w:rsidR="00D20119">
        <w:t xml:space="preserve">De </w:t>
      </w:r>
      <w:r>
        <w:t xml:space="preserve">duurzaamheid wordt benadrukt door de lange levensduur van hun producten en de mogelijkheid </w:t>
      </w:r>
      <w:r w:rsidR="00FF5640">
        <w:t xml:space="preserve">verouderde producten makkelijk </w:t>
      </w:r>
      <w:r w:rsidR="00D52F40">
        <w:t>een upgrade te geven.</w:t>
      </w:r>
    </w:p>
    <w:p w14:paraId="7B7D63BE" w14:textId="400FCB35" w:rsidR="00A514AF" w:rsidRDefault="00A514AF" w:rsidP="00A514AF">
      <w:r>
        <w:t xml:space="preserve">Gezien deze prestaties en </w:t>
      </w:r>
      <w:r w:rsidR="00D52F40">
        <w:t xml:space="preserve">het </w:t>
      </w:r>
      <w:r>
        <w:t xml:space="preserve">potentieel, </w:t>
      </w:r>
      <w:r w:rsidR="00265190">
        <w:t xml:space="preserve">zien we </w:t>
      </w:r>
      <w:proofErr w:type="spellStart"/>
      <w:r>
        <w:t>Alphatron</w:t>
      </w:r>
      <w:proofErr w:type="spellEnd"/>
      <w:r>
        <w:t xml:space="preserve"> </w:t>
      </w:r>
      <w:proofErr w:type="spellStart"/>
      <w:r>
        <w:t>Medical</w:t>
      </w:r>
      <w:proofErr w:type="spellEnd"/>
      <w:r>
        <w:t xml:space="preserve"> als een waardige </w:t>
      </w:r>
      <w:r w:rsidR="00265190">
        <w:t>finalist voor</w:t>
      </w:r>
      <w:r>
        <w:t xml:space="preserve"> de Rotterdamse Ondernemersprijs 2023.</w:t>
      </w:r>
    </w:p>
    <w:p w14:paraId="315A6840" w14:textId="77777777" w:rsidR="00C20748" w:rsidRDefault="00C20748" w:rsidP="00A514AF"/>
    <w:p w14:paraId="756663AF" w14:textId="77777777" w:rsidR="00C20748" w:rsidRPr="002404BE" w:rsidRDefault="00C20748" w:rsidP="00C20748">
      <w:pPr>
        <w:rPr>
          <w:b/>
          <w:bCs/>
        </w:rPr>
      </w:pPr>
      <w:r w:rsidRPr="002404BE">
        <w:rPr>
          <w:b/>
          <w:bCs/>
        </w:rPr>
        <w:t>Hell’s Kitchen Horeca Groep</w:t>
      </w:r>
    </w:p>
    <w:p w14:paraId="6886E036" w14:textId="77777777" w:rsidR="00C20748" w:rsidRDefault="00C20748" w:rsidP="00C20748">
      <w:r>
        <w:t>Hell’s Kitchen Horeca Groep (HKHG), onder de bezielende leiding van Herman Hell, heeft zich gepositioneerd als een prominente speler in de horeca-industrie in Rotterdam. De groep beheert 12 unieke locaties, die zorgvuldig zijn gekozen op basis van de '</w:t>
      </w:r>
      <w:proofErr w:type="spellStart"/>
      <w:r>
        <w:t>Local</w:t>
      </w:r>
      <w:proofErr w:type="spellEnd"/>
      <w:r>
        <w:t xml:space="preserve"> Hero' strategie, waarbij locatie en de symbiose met de omgeving van primair belang zijn. HKHG maakt op een intelligente manier gebruik van synergiën binnen haar bedrijven op het gebied van inkoop, conceptontwikkeling, automatisering en personeelsuitwisseling.</w:t>
      </w:r>
    </w:p>
    <w:p w14:paraId="19547739" w14:textId="1DA8F8A1" w:rsidR="00C20748" w:rsidRDefault="00C20748" w:rsidP="00C20748">
      <w:r>
        <w:t>De bedrijfscultuur bij HKHG draait om binding, dynamiek en het behoud van medewerkers. Herman Hell heeft een bedrijf opgebouwd met meer dan 600 medewerkers</w:t>
      </w:r>
      <w:r w:rsidR="000E0C11">
        <w:t>. Dit is een zeer diverse groep mense</w:t>
      </w:r>
      <w:r w:rsidR="00CA41EC">
        <w:t>n</w:t>
      </w:r>
      <w:r>
        <w:t>, waarvan een significant</w:t>
      </w:r>
      <w:r w:rsidR="00CA41EC">
        <w:t xml:space="preserve"> deel</w:t>
      </w:r>
      <w:r>
        <w:t xml:space="preserve"> al langer dan tien jaar in dienst is. Het familiegevoel, gekoppeld aan een platte organisatiestructuur en een dienstbare directie, draagt bij aan het lage ziekteverzuim en een gezonde werksfeer.</w:t>
      </w:r>
    </w:p>
    <w:p w14:paraId="586E85FF" w14:textId="77777777" w:rsidR="00C20748" w:rsidRDefault="00C20748" w:rsidP="00C20748">
      <w:r>
        <w:t xml:space="preserve">Ondanks de onmiskenbare bedrijfsgroei, heeft HKHG haar aandacht voor kwaliteit niet verloren. Boven de wettelijke maatstaven uitstijgende, is kwaliteit een kernelement van </w:t>
      </w:r>
      <w:proofErr w:type="spellStart"/>
      <w:r>
        <w:t>HKHG's</w:t>
      </w:r>
      <w:proofErr w:type="spellEnd"/>
      <w:r>
        <w:t xml:space="preserve"> bedrijfsmodel. Deze focus op kwaliteit en dan met name vanuit het oogpunt van de klantbeleving is overal voelbaar. De COVID-periode is net als voor alle horeca bedrijven, ook voor HKHG moeilijk geweest. In deze periode zag Herman wel in dat kleine verschillen groter worden, wat ook kansen biedt. Hij koos ervoor niet bij de pakken neer te zitten, maar vol voor de groei te gaan.</w:t>
      </w:r>
    </w:p>
    <w:p w14:paraId="23175BA2" w14:textId="77777777" w:rsidR="00C20748" w:rsidRDefault="00C20748" w:rsidP="00C20748">
      <w:r>
        <w:t xml:space="preserve">Hell's Kitchen heeft het doel om met hun </w:t>
      </w:r>
      <w:proofErr w:type="spellStart"/>
      <w:r>
        <w:t>Local</w:t>
      </w:r>
      <w:proofErr w:type="spellEnd"/>
      <w:r>
        <w:t xml:space="preserve"> Hero-concept de grootste en beste te worden en het bedrijf zo te structureren dat het uiteindelijk aantrekkelijk wordt voor investeerders. HKHG draagt actief bij aan het bruisende leven van de stad en werkt nauw samen met lokale musea en theaters, waarmee het zich positioneert als een ware gastheer van Rotterdam.</w:t>
      </w:r>
    </w:p>
    <w:p w14:paraId="52232114" w14:textId="77777777" w:rsidR="00C20748" w:rsidRDefault="00C20748" w:rsidP="00C20748">
      <w:r>
        <w:t xml:space="preserve">De nieuwste toevoeging aan </w:t>
      </w:r>
      <w:proofErr w:type="spellStart"/>
      <w:r>
        <w:t>HKHG's</w:t>
      </w:r>
      <w:proofErr w:type="spellEnd"/>
      <w:r>
        <w:t xml:space="preserve"> portfolio is restaurant 'Grace', dat de Rotterdamse bescheidenheid wil ontvluchten met een trendy restaurant dat zich kenmerkt door een uniek, volledig intern ontwikkeld design en entertainment. Het is een treffend voorbeeld van </w:t>
      </w:r>
      <w:proofErr w:type="spellStart"/>
      <w:r>
        <w:t>HKHG’s</w:t>
      </w:r>
      <w:proofErr w:type="spellEnd"/>
      <w:r>
        <w:t xml:space="preserve"> vermogen tot innovatie, iets wat ook tot uiting komt in hun organisatie van grootschalige evenementen.</w:t>
      </w:r>
    </w:p>
    <w:p w14:paraId="28B8E431" w14:textId="2C6B360A" w:rsidR="00C20748" w:rsidRDefault="00C20748" w:rsidP="00C20748">
      <w:r>
        <w:t xml:space="preserve">HKHG heeft indrukwekkend omzetherstel laten zien na de COVID-crisis, met omzetten die inmiddels vier keer zo hoog zijn als voor de crisis. Door proactief problemen op te lossen op basis van gedetailleerde analyses van ieder van de 21 </w:t>
      </w:r>
      <w:proofErr w:type="spellStart"/>
      <w:r>
        <w:t>shifts</w:t>
      </w:r>
      <w:proofErr w:type="spellEnd"/>
      <w:r>
        <w:t xml:space="preserve"> per week, kan het bedrijf deze opwaartse trend in stand houden.</w:t>
      </w:r>
    </w:p>
    <w:p w14:paraId="5817032B" w14:textId="77777777" w:rsidR="00C20748" w:rsidRDefault="00C20748" w:rsidP="00C20748">
      <w:r>
        <w:t xml:space="preserve">Herman Hell's passie en vastberadenheid zijn exemplarisch voor de </w:t>
      </w:r>
      <w:proofErr w:type="spellStart"/>
      <w:r>
        <w:t>horeca-ondernemer</w:t>
      </w:r>
      <w:proofErr w:type="spellEnd"/>
      <w:r>
        <w:t xml:space="preserve"> van de toekomst. Zijn visie, die aansluit bij de slogan "YOU HAVE ONE LIFE MAKE IT COUNT", is een inspiratie </w:t>
      </w:r>
      <w:r>
        <w:lastRenderedPageBreak/>
        <w:t>voor iedereen in de sector. De Rotterdamse Ondernemersprijs 2023 Jury is dan ook van oordeel dat Hell’s Kitchen Horeca Groep een verdiende finalist is.</w:t>
      </w:r>
    </w:p>
    <w:p w14:paraId="0F134A8B" w14:textId="77777777" w:rsidR="00A514AF" w:rsidRDefault="00A514AF" w:rsidP="00A514AF"/>
    <w:p w14:paraId="185BA16F" w14:textId="7FB8739F" w:rsidR="00DF51E8" w:rsidRPr="00B037AE" w:rsidRDefault="00DF51E8" w:rsidP="00A514AF">
      <w:pPr>
        <w:rPr>
          <w:b/>
          <w:bCs/>
        </w:rPr>
      </w:pPr>
      <w:r w:rsidRPr="00B037AE">
        <w:rPr>
          <w:b/>
          <w:bCs/>
        </w:rPr>
        <w:t>Houweling Gro</w:t>
      </w:r>
      <w:r w:rsidR="00CA41EC">
        <w:rPr>
          <w:b/>
          <w:bCs/>
        </w:rPr>
        <w:t>u</w:t>
      </w:r>
      <w:r w:rsidRPr="00B037AE">
        <w:rPr>
          <w:b/>
          <w:bCs/>
        </w:rPr>
        <w:t>p</w:t>
      </w:r>
    </w:p>
    <w:p w14:paraId="15A28936" w14:textId="00A64FC0" w:rsidR="00DF51E8" w:rsidRDefault="00DF51E8" w:rsidP="00DF51E8">
      <w:r>
        <w:t xml:space="preserve">Houweling Group </w:t>
      </w:r>
      <w:r w:rsidR="00B037AE">
        <w:t xml:space="preserve">is </w:t>
      </w:r>
      <w:r>
        <w:t xml:space="preserve">een groep bedrijven die al bijna een eeuw lang toegewijd is aan het beschermen van producten, planten en mensen. Hun slogan 'For Safe </w:t>
      </w:r>
      <w:proofErr w:type="spellStart"/>
      <w:r>
        <w:t>Keeping</w:t>
      </w:r>
      <w:proofErr w:type="spellEnd"/>
      <w:r>
        <w:t xml:space="preserve">' is niet alleen een slogan, maar </w:t>
      </w:r>
      <w:r w:rsidR="00665F38">
        <w:t>wordt iedere dag opnieuw in praktijk gebracht.</w:t>
      </w:r>
    </w:p>
    <w:p w14:paraId="3E3A2F96" w14:textId="01BAF326" w:rsidR="00DF51E8" w:rsidRDefault="00DF51E8" w:rsidP="00DF51E8">
      <w:r>
        <w:t xml:space="preserve">De huidige ondernemer, Marc Houweling, de vierde generatie in dit illustere familiebedrijf, heeft </w:t>
      </w:r>
      <w:r w:rsidR="00EE431C">
        <w:t xml:space="preserve">in 2015 </w:t>
      </w:r>
      <w:r>
        <w:t xml:space="preserve">het roer overgenomen en is vastbesloten om de rijke geschiedenis van het bedrijf voort te zetten, terwijl hij het bedrijf vooruit stuurt met een nieuwe koers gericht op innovatie en circulaire duurzaamheid. Zijn leiderschap heeft bijgedragen aan de gestage groei van het bedrijf, met zeven vestigingen in vier landen, en een klantenbestand </w:t>
      </w:r>
      <w:r w:rsidR="006066F3">
        <w:t xml:space="preserve">van </w:t>
      </w:r>
      <w:r>
        <w:t>meer dan 3000 klanten in 30 landen.</w:t>
      </w:r>
      <w:r w:rsidR="00F87A7D">
        <w:t xml:space="preserve"> Tegelijkertijd </w:t>
      </w:r>
      <w:r w:rsidR="00CB2016">
        <w:t>staat Marc met beide benen op de grond en kent hij iedere medewerker bij naam.</w:t>
      </w:r>
    </w:p>
    <w:p w14:paraId="13847F30" w14:textId="77777777" w:rsidR="00DF51E8" w:rsidRDefault="00DF51E8" w:rsidP="00DF51E8">
      <w:r>
        <w:t>Eén van de opmerkelijke kwaliteiten van Houweling Group is de mate van zorg en investering in hun medewerkers. Met 140 medewerkers verspreid over de hele wereld, zorgt Houweling niet alleen voor hun veiligheid, maar ook voor hun welzijn. Of het nu gaat om het aanbieden van een energietoeslag, het verzorgen van gezonde maaltijden in het bedrijfsrestaurant, het beschikbaar stellen van een sportschool of het creëren van een warme, informele werkomgeving die iedereen uitnodigt tot samenwerking, Houweling laat zien dat ze zorg dragen voor hun mensen.</w:t>
      </w:r>
    </w:p>
    <w:p w14:paraId="4C797D41" w14:textId="3298D55D" w:rsidR="00DF51E8" w:rsidRDefault="00DF51E8" w:rsidP="00DF51E8">
      <w:r>
        <w:t>De indrukwekkende zelfgebouwde fabriek waar gebruikt plastic wordt gerecycled tot nieuwe producten, illustreert hun toewijding aan duurzaamheid en innovatie. Dit, samen met hun vermogen om nieuwe mogelijkheden te identificeren, zoals het omzetten van afgedankte kokosnootschillen in potgrond, onderscheidt Houweling als een voorloper in de circulaire economie.</w:t>
      </w:r>
    </w:p>
    <w:p w14:paraId="4E65FCEC" w14:textId="37858828" w:rsidR="00DF51E8" w:rsidRDefault="008068B9" w:rsidP="00DF51E8">
      <w:r>
        <w:t>Uit tal van voorbeelden blijkt ook de</w:t>
      </w:r>
      <w:r w:rsidR="002C1377">
        <w:t xml:space="preserve"> m</w:t>
      </w:r>
      <w:r w:rsidR="00DF51E8">
        <w:t>aatschappelijke betrokkenheid</w:t>
      </w:r>
      <w:r w:rsidR="002C1377">
        <w:t xml:space="preserve">, zoals de inspanningen om een </w:t>
      </w:r>
      <w:r w:rsidR="00E43BE3">
        <w:t>chauffeur</w:t>
      </w:r>
      <w:r w:rsidR="00961289">
        <w:t xml:space="preserve"> </w:t>
      </w:r>
      <w:r w:rsidR="00E43BE3">
        <w:t xml:space="preserve">met beperkte </w:t>
      </w:r>
      <w:r w:rsidR="006F661C">
        <w:t>mogelijkheden toch in een volwaardige vrachtwagen de weg op te krijgen en</w:t>
      </w:r>
      <w:r w:rsidR="004A7370">
        <w:t xml:space="preserve"> het zorgen voor faci</w:t>
      </w:r>
      <w:r w:rsidR="005E38D9">
        <w:t xml:space="preserve">liteiten voor kinderen </w:t>
      </w:r>
      <w:r w:rsidR="00DF51E8">
        <w:t>in Roemenië</w:t>
      </w:r>
      <w:r w:rsidR="005E38D9">
        <w:t xml:space="preserve">. </w:t>
      </w:r>
    </w:p>
    <w:p w14:paraId="00CD31A1" w14:textId="77777777" w:rsidR="00DF51E8" w:rsidRDefault="00DF51E8" w:rsidP="00DF51E8">
      <w:r>
        <w:t>Wat betreft groei is de Houweling Group optimistisch, waarbij Marc de ambitie heeft de komende jaren de 100 miljoen EUR omzet te passeren. Met een dergelijke groei blijft het bedrijf zich concentreren op de kern van hun missie: product, plant en persoon beschermen.</w:t>
      </w:r>
    </w:p>
    <w:p w14:paraId="38DB3685" w14:textId="755B19D9" w:rsidR="00A514AF" w:rsidRDefault="00DF51E8" w:rsidP="00DF51E8">
      <w:r>
        <w:t xml:space="preserve">Kortom, de Houweling Group is een </w:t>
      </w:r>
      <w:r w:rsidR="00E26892">
        <w:t xml:space="preserve">prima finalist van </w:t>
      </w:r>
      <w:r>
        <w:t>de Rotterdamse Ondernemersprijs 2023. Hun toewijding aan hun medewerkers, hun innovatieve en duurzame benadering van hun bedrijfsactiviteiten, en hun blijvende betrokkenheid bij het verbeteren van de wereld om hen heen, maken hen tot een buitengewoon bedrijf en een voorbeeld voor anderen. Het is een prachtig familiebedrijf dat laat zien dat een gezond bedrijfsmodel en maatschappelijke verantwoordelijkheid hand in hand kunnen gaan.</w:t>
      </w:r>
    </w:p>
    <w:p w14:paraId="3689D47F" w14:textId="77777777" w:rsidR="004C5367" w:rsidRDefault="004C5367" w:rsidP="00123CFA"/>
    <w:p w14:paraId="6D8A204A" w14:textId="5527C4B4" w:rsidR="004C5367" w:rsidRPr="00C20748" w:rsidRDefault="004C5367" w:rsidP="00123CFA">
      <w:pPr>
        <w:rPr>
          <w:b/>
          <w:bCs/>
        </w:rPr>
      </w:pPr>
      <w:r w:rsidRPr="00C20748">
        <w:rPr>
          <w:b/>
          <w:bCs/>
        </w:rPr>
        <w:t>Eindoordeel</w:t>
      </w:r>
      <w:r w:rsidR="00FC2D8E" w:rsidRPr="00C20748">
        <w:rPr>
          <w:b/>
          <w:bCs/>
        </w:rPr>
        <w:t xml:space="preserve"> jury</w:t>
      </w:r>
    </w:p>
    <w:p w14:paraId="1FE5D463" w14:textId="77777777" w:rsidR="007B44C8" w:rsidRPr="00C20748" w:rsidRDefault="007B44C8" w:rsidP="00123CFA">
      <w:pPr>
        <w:rPr>
          <w:b/>
          <w:bCs/>
        </w:rPr>
      </w:pPr>
    </w:p>
    <w:p w14:paraId="56C1DB32" w14:textId="77777777" w:rsidR="007B44C8" w:rsidRPr="00C20748" w:rsidRDefault="007B44C8" w:rsidP="007B44C8">
      <w:pPr>
        <w:rPr>
          <w:b/>
          <w:bCs/>
        </w:rPr>
      </w:pPr>
    </w:p>
    <w:p w14:paraId="159D0455" w14:textId="1036BC84" w:rsidR="001160ED" w:rsidRDefault="00C438BB" w:rsidP="007B44C8">
      <w:r>
        <w:lastRenderedPageBreak/>
        <w:t xml:space="preserve">Met </w:t>
      </w:r>
      <w:r w:rsidR="007B44C8" w:rsidRPr="007B44C8">
        <w:t xml:space="preserve">groot enthousiasme </w:t>
      </w:r>
      <w:r w:rsidR="001A1F20">
        <w:t xml:space="preserve">presenteren wij </w:t>
      </w:r>
      <w:r w:rsidR="007B44C8" w:rsidRPr="007B44C8">
        <w:t xml:space="preserve">de drie finalisten </w:t>
      </w:r>
      <w:r w:rsidR="001A1F20">
        <w:t>van de Rotterdamse Ondernem</w:t>
      </w:r>
      <w:r w:rsidR="009C4005">
        <w:t>ersprijs 2023</w:t>
      </w:r>
      <w:r w:rsidR="007B44C8" w:rsidRPr="007B44C8">
        <w:t xml:space="preserve">: </w:t>
      </w:r>
      <w:proofErr w:type="spellStart"/>
      <w:r w:rsidR="007B44C8" w:rsidRPr="007B44C8">
        <w:t>Alphatron</w:t>
      </w:r>
      <w:proofErr w:type="spellEnd"/>
      <w:r w:rsidR="007B44C8" w:rsidRPr="007B44C8">
        <w:t xml:space="preserve"> </w:t>
      </w:r>
      <w:proofErr w:type="spellStart"/>
      <w:r w:rsidR="007B44C8" w:rsidRPr="007B44C8">
        <w:t>Medical</w:t>
      </w:r>
      <w:proofErr w:type="spellEnd"/>
      <w:r w:rsidR="007B44C8" w:rsidRPr="007B44C8">
        <w:t xml:space="preserve">, </w:t>
      </w:r>
      <w:r w:rsidR="005F2514" w:rsidRPr="007B44C8">
        <w:t>Hell</w:t>
      </w:r>
      <w:r w:rsidR="005F2514">
        <w:t>’</w:t>
      </w:r>
      <w:r w:rsidR="005F2514" w:rsidRPr="007B44C8">
        <w:t>s Kitchen</w:t>
      </w:r>
      <w:r w:rsidR="005F2514">
        <w:t xml:space="preserve"> en </w:t>
      </w:r>
      <w:r w:rsidR="007B44C8" w:rsidRPr="007B44C8">
        <w:t xml:space="preserve">Houweling </w:t>
      </w:r>
      <w:proofErr w:type="spellStart"/>
      <w:r w:rsidR="007B44C8" w:rsidRPr="007B44C8">
        <w:t>gro</w:t>
      </w:r>
      <w:r w:rsidR="005F2514">
        <w:t>u</w:t>
      </w:r>
      <w:r w:rsidR="007B44C8" w:rsidRPr="007B44C8">
        <w:t>p</w:t>
      </w:r>
      <w:proofErr w:type="spellEnd"/>
      <w:r w:rsidR="007B44C8" w:rsidRPr="007B44C8">
        <w:t xml:space="preserve">. Ze hebben zich onderscheiden uit een recordaantal inschrijvingen en zijn </w:t>
      </w:r>
      <w:r w:rsidR="009C4005">
        <w:t xml:space="preserve">meer dan </w:t>
      </w:r>
      <w:r w:rsidR="007B44C8" w:rsidRPr="007B44C8">
        <w:t xml:space="preserve">terecht in de finale beland. </w:t>
      </w:r>
    </w:p>
    <w:p w14:paraId="6FCE93AB" w14:textId="395DF223" w:rsidR="007B44C8" w:rsidRPr="007B44C8" w:rsidRDefault="007B44C8" w:rsidP="007B44C8">
      <w:r w:rsidRPr="007B44C8">
        <w:t xml:space="preserve">Deze bedrijven </w:t>
      </w:r>
      <w:r w:rsidR="00C815F0">
        <w:t xml:space="preserve">hebben aandacht voor hun medewerkers, </w:t>
      </w:r>
      <w:r w:rsidR="00A86FD8">
        <w:t xml:space="preserve">zijn </w:t>
      </w:r>
      <w:r w:rsidR="0059691F">
        <w:t xml:space="preserve">fantastisch </w:t>
      </w:r>
      <w:r w:rsidR="001A63B6">
        <w:t xml:space="preserve">georganiseerd, worden </w:t>
      </w:r>
      <w:r w:rsidRPr="007B44C8">
        <w:t xml:space="preserve">hartstochtelijk </w:t>
      </w:r>
      <w:r w:rsidR="001A63B6">
        <w:t xml:space="preserve">geleid </w:t>
      </w:r>
      <w:r w:rsidR="00F64A8D">
        <w:t xml:space="preserve">en hebben ieder op hun eigen wijze een </w:t>
      </w:r>
      <w:r w:rsidR="0059691F" w:rsidRPr="0059691F">
        <w:t>impact die verder strekt dan de grenzen van hun eigen ondernemingen.</w:t>
      </w:r>
      <w:r w:rsidR="001A169D">
        <w:t xml:space="preserve"> </w:t>
      </w:r>
      <w:proofErr w:type="spellStart"/>
      <w:r w:rsidRPr="007B44C8">
        <w:t>Alphatron</w:t>
      </w:r>
      <w:proofErr w:type="spellEnd"/>
      <w:r w:rsidRPr="007B44C8">
        <w:t xml:space="preserve"> </w:t>
      </w:r>
      <w:proofErr w:type="spellStart"/>
      <w:r w:rsidRPr="007B44C8">
        <w:t>Medical</w:t>
      </w:r>
      <w:proofErr w:type="spellEnd"/>
      <w:r w:rsidRPr="007B44C8">
        <w:t xml:space="preserve"> </w:t>
      </w:r>
      <w:r w:rsidR="00787987">
        <w:t xml:space="preserve">levert een grote bijdrage aan het verbeteren van de medische zorg. </w:t>
      </w:r>
      <w:r w:rsidR="00194CE0" w:rsidRPr="007B44C8">
        <w:t>Hell</w:t>
      </w:r>
      <w:r w:rsidR="00194CE0">
        <w:t>’</w:t>
      </w:r>
      <w:r w:rsidR="00194CE0" w:rsidRPr="007B44C8">
        <w:t>s Kitchen</w:t>
      </w:r>
      <w:r w:rsidR="00194CE0">
        <w:t xml:space="preserve"> heeft een </w:t>
      </w:r>
      <w:r w:rsidR="001619D6">
        <w:t xml:space="preserve">zichtbare </w:t>
      </w:r>
      <w:r w:rsidR="003170DC">
        <w:t xml:space="preserve">bruisende </w:t>
      </w:r>
      <w:r w:rsidR="00194CE0">
        <w:t xml:space="preserve">impact </w:t>
      </w:r>
      <w:r w:rsidR="00194CE0" w:rsidRPr="008E3EAA">
        <w:t xml:space="preserve">op de uitstraling van </w:t>
      </w:r>
      <w:r w:rsidR="001619D6">
        <w:t>Metropool R</w:t>
      </w:r>
      <w:r w:rsidR="00194CE0" w:rsidRPr="008E3EAA">
        <w:t>otterdam.</w:t>
      </w:r>
      <w:r w:rsidR="003170DC">
        <w:t xml:space="preserve"> En </w:t>
      </w:r>
      <w:r w:rsidRPr="007B44C8">
        <w:t>Houweling Gro</w:t>
      </w:r>
      <w:r w:rsidR="003170DC">
        <w:t>u</w:t>
      </w:r>
      <w:r w:rsidRPr="007B44C8">
        <w:t xml:space="preserve">p fungeert als een </w:t>
      </w:r>
      <w:proofErr w:type="spellStart"/>
      <w:r w:rsidRPr="007B44C8">
        <w:t>powerhouse</w:t>
      </w:r>
      <w:proofErr w:type="spellEnd"/>
      <w:r w:rsidRPr="007B44C8">
        <w:t xml:space="preserve"> in de wereld van circulaire producten.</w:t>
      </w:r>
    </w:p>
    <w:p w14:paraId="57EAC9A5" w14:textId="53D0E911" w:rsidR="00D2125D" w:rsidRDefault="00505C96" w:rsidP="007B44C8">
      <w:r w:rsidRPr="007B44C8">
        <w:t>Dit jaar viel ons vooral op hoe de ondernemers achter deze ondernemingen hun eigen unieke stempel drukken</w:t>
      </w:r>
      <w:r w:rsidR="00D2125D">
        <w:t xml:space="preserve">. Hun expertise, </w:t>
      </w:r>
      <w:r w:rsidR="00B43158">
        <w:t xml:space="preserve">lef, </w:t>
      </w:r>
      <w:r w:rsidR="00D2125D">
        <w:t xml:space="preserve">passie en onophoudelijke streven naar verbetering zijn opvallend en inspirerend. </w:t>
      </w:r>
      <w:r w:rsidR="00F47508">
        <w:t>Door</w:t>
      </w:r>
      <w:r w:rsidR="00B40EE2" w:rsidRPr="007B44C8">
        <w:t xml:space="preserve"> hun </w:t>
      </w:r>
      <w:r w:rsidR="00F47508">
        <w:t>ultieme</w:t>
      </w:r>
      <w:r w:rsidR="00B40EE2" w:rsidRPr="007B44C8">
        <w:t xml:space="preserve"> leiderschapskwaliteiten</w:t>
      </w:r>
      <w:r w:rsidR="00F33408">
        <w:t xml:space="preserve"> tonen ze zich als echte teamspelers. Ze stellen hun teamleden in staat om hun kracht te benutten, en bieden hen de ruimte en mogelijkheid om ook te excelleren.</w:t>
      </w:r>
    </w:p>
    <w:p w14:paraId="36094E85" w14:textId="77777777" w:rsidR="008B2EB1" w:rsidRDefault="001B2614" w:rsidP="007B44C8">
      <w:pPr>
        <w:pBdr>
          <w:bottom w:val="single" w:sz="6" w:space="1" w:color="auto"/>
        </w:pBdr>
      </w:pPr>
      <w:r>
        <w:t>Het was niet makkelijk e</w:t>
      </w:r>
      <w:r w:rsidR="007B44C8" w:rsidRPr="007B44C8">
        <w:t>en winnaar te kiezen uit deze buitengewone kandidaten</w:t>
      </w:r>
      <w:r w:rsidR="008B2EB1">
        <w:t>!</w:t>
      </w:r>
    </w:p>
    <w:p w14:paraId="1C8B2925" w14:textId="77777777" w:rsidR="008B2EB1" w:rsidRDefault="008B2EB1" w:rsidP="007B44C8">
      <w:pPr>
        <w:pBdr>
          <w:bottom w:val="single" w:sz="6" w:space="1" w:color="auto"/>
        </w:pBdr>
      </w:pPr>
    </w:p>
    <w:p w14:paraId="38F93C89" w14:textId="77777777" w:rsidR="008B2EB1" w:rsidRDefault="008B2EB1" w:rsidP="007B44C8"/>
    <w:p w14:paraId="002181E9" w14:textId="0F6E83F1" w:rsidR="007B44C8" w:rsidRPr="007B44C8" w:rsidRDefault="007B44C8" w:rsidP="007B44C8">
      <w:r w:rsidRPr="007B44C8">
        <w:t xml:space="preserve">Dit jaar gaat </w:t>
      </w:r>
      <w:r w:rsidR="003F51DC">
        <w:t xml:space="preserve">de </w:t>
      </w:r>
      <w:r w:rsidRPr="007B44C8">
        <w:t xml:space="preserve">erkenning </w:t>
      </w:r>
      <w:r w:rsidR="00F47508">
        <w:t xml:space="preserve"> van de 38ste Rotterdamse Ondernemers Prijs </w:t>
      </w:r>
      <w:r w:rsidR="003F51DC">
        <w:t xml:space="preserve">van de jury </w:t>
      </w:r>
      <w:r w:rsidRPr="007B44C8">
        <w:t xml:space="preserve">naar een ondernemer die vanaf het niets heeft </w:t>
      </w:r>
      <w:r w:rsidR="003F51DC">
        <w:t>op</w:t>
      </w:r>
      <w:r w:rsidRPr="007B44C8">
        <w:t>gebouwd</w:t>
      </w:r>
      <w:r w:rsidR="00F47508">
        <w:t xml:space="preserve">; </w:t>
      </w:r>
      <w:r w:rsidRPr="007B44C8">
        <w:t xml:space="preserve"> enorme tegenslagen heeft overwonnen</w:t>
      </w:r>
      <w:r w:rsidR="00F47508">
        <w:t xml:space="preserve">; Lef, passie en daadkracht toont; </w:t>
      </w:r>
      <w:r w:rsidRPr="007B44C8">
        <w:t xml:space="preserve"> zijn vak tot in het kleinste detail beheerst en dit alles op een bijzonder meeslepende manier </w:t>
      </w:r>
      <w:r w:rsidR="00CA1600">
        <w:t>kan uitdragen</w:t>
      </w:r>
      <w:r w:rsidRPr="007B44C8">
        <w:t>.</w:t>
      </w:r>
    </w:p>
    <w:p w14:paraId="09D1AF0F" w14:textId="77777777" w:rsidR="00E848C2" w:rsidRDefault="00E848C2" w:rsidP="00E848C2">
      <w:r>
        <w:t xml:space="preserve">De winnaar van de ROP 2023 is geworden: ……. </w:t>
      </w:r>
    </w:p>
    <w:p w14:paraId="4CE6550D" w14:textId="77777777" w:rsidR="007D4E1D" w:rsidRDefault="007D4E1D"/>
    <w:sectPr w:rsidR="007D4E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3CF0" w14:textId="77777777" w:rsidR="008A34A0" w:rsidRDefault="008A34A0" w:rsidP="006D1456">
      <w:pPr>
        <w:spacing w:after="0" w:line="240" w:lineRule="auto"/>
      </w:pPr>
      <w:r>
        <w:separator/>
      </w:r>
    </w:p>
  </w:endnote>
  <w:endnote w:type="continuationSeparator" w:id="0">
    <w:p w14:paraId="0B7F636D" w14:textId="77777777" w:rsidR="008A34A0" w:rsidRDefault="008A34A0" w:rsidP="006D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929023"/>
      <w:docPartObj>
        <w:docPartGallery w:val="Page Numbers (Bottom of Page)"/>
        <w:docPartUnique/>
      </w:docPartObj>
    </w:sdtPr>
    <w:sdtEndPr>
      <w:rPr>
        <w:noProof/>
      </w:rPr>
    </w:sdtEndPr>
    <w:sdtContent>
      <w:p w14:paraId="1A83FF4A" w14:textId="72F4A877" w:rsidR="006D1456" w:rsidRDefault="006D1456">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6DCAF98E" w14:textId="77777777" w:rsidR="006D1456" w:rsidRDefault="006D14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7AF3" w14:textId="77777777" w:rsidR="008A34A0" w:rsidRDefault="008A34A0" w:rsidP="006D1456">
      <w:pPr>
        <w:spacing w:after="0" w:line="240" w:lineRule="auto"/>
      </w:pPr>
      <w:r>
        <w:separator/>
      </w:r>
    </w:p>
  </w:footnote>
  <w:footnote w:type="continuationSeparator" w:id="0">
    <w:p w14:paraId="65EC9FD7" w14:textId="77777777" w:rsidR="008A34A0" w:rsidRDefault="008A34A0" w:rsidP="006D1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121"/>
    <w:multiLevelType w:val="hybridMultilevel"/>
    <w:tmpl w:val="E140DE30"/>
    <w:lvl w:ilvl="0" w:tplc="04130001">
      <w:start w:val="1"/>
      <w:numFmt w:val="bullet"/>
      <w:lvlText w:val=""/>
      <w:lvlJc w:val="left"/>
      <w:pPr>
        <w:ind w:left="720" w:hanging="360"/>
      </w:pPr>
      <w:rPr>
        <w:rFonts w:ascii="Symbol" w:hAnsi="Symbol" w:hint="default"/>
      </w:rPr>
    </w:lvl>
    <w:lvl w:ilvl="1" w:tplc="D0062DE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51359"/>
    <w:multiLevelType w:val="hybridMultilevel"/>
    <w:tmpl w:val="ED929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5D5567"/>
    <w:multiLevelType w:val="hybridMultilevel"/>
    <w:tmpl w:val="55309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E6130A"/>
    <w:multiLevelType w:val="hybridMultilevel"/>
    <w:tmpl w:val="80BE8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4602572">
    <w:abstractNumId w:val="2"/>
  </w:num>
  <w:num w:numId="2" w16cid:durableId="539972937">
    <w:abstractNumId w:val="1"/>
  </w:num>
  <w:num w:numId="3" w16cid:durableId="811362487">
    <w:abstractNumId w:val="0"/>
  </w:num>
  <w:num w:numId="4" w16cid:durableId="106013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27"/>
    <w:rsid w:val="0001273E"/>
    <w:rsid w:val="00014D35"/>
    <w:rsid w:val="000159B4"/>
    <w:rsid w:val="00016620"/>
    <w:rsid w:val="0003620C"/>
    <w:rsid w:val="0003662C"/>
    <w:rsid w:val="00040BCD"/>
    <w:rsid w:val="00047BAC"/>
    <w:rsid w:val="00050EE4"/>
    <w:rsid w:val="00075398"/>
    <w:rsid w:val="000761B5"/>
    <w:rsid w:val="00085430"/>
    <w:rsid w:val="000B101C"/>
    <w:rsid w:val="000B4EA3"/>
    <w:rsid w:val="000D72B2"/>
    <w:rsid w:val="000E048A"/>
    <w:rsid w:val="000E0C11"/>
    <w:rsid w:val="000E3807"/>
    <w:rsid w:val="001160ED"/>
    <w:rsid w:val="00123CFA"/>
    <w:rsid w:val="001242C5"/>
    <w:rsid w:val="00125DBB"/>
    <w:rsid w:val="00130771"/>
    <w:rsid w:val="001317DE"/>
    <w:rsid w:val="00133A3B"/>
    <w:rsid w:val="001443FC"/>
    <w:rsid w:val="00145F50"/>
    <w:rsid w:val="00146544"/>
    <w:rsid w:val="001619D6"/>
    <w:rsid w:val="00170A68"/>
    <w:rsid w:val="00174CE2"/>
    <w:rsid w:val="00176BC7"/>
    <w:rsid w:val="001855C8"/>
    <w:rsid w:val="00194CE0"/>
    <w:rsid w:val="0019799D"/>
    <w:rsid w:val="001A169D"/>
    <w:rsid w:val="001A1F20"/>
    <w:rsid w:val="001A62F0"/>
    <w:rsid w:val="001A63B6"/>
    <w:rsid w:val="001B2614"/>
    <w:rsid w:val="001B302C"/>
    <w:rsid w:val="001C1665"/>
    <w:rsid w:val="001E3E90"/>
    <w:rsid w:val="00202944"/>
    <w:rsid w:val="00220DBA"/>
    <w:rsid w:val="002404BE"/>
    <w:rsid w:val="00241ED6"/>
    <w:rsid w:val="002559B1"/>
    <w:rsid w:val="00265190"/>
    <w:rsid w:val="00265C2E"/>
    <w:rsid w:val="0027642C"/>
    <w:rsid w:val="002821D1"/>
    <w:rsid w:val="002904D7"/>
    <w:rsid w:val="002A4DFA"/>
    <w:rsid w:val="002A5FC9"/>
    <w:rsid w:val="002C1377"/>
    <w:rsid w:val="002D539F"/>
    <w:rsid w:val="002E7EE2"/>
    <w:rsid w:val="002F219D"/>
    <w:rsid w:val="002F6B71"/>
    <w:rsid w:val="003170DC"/>
    <w:rsid w:val="0031722D"/>
    <w:rsid w:val="00333528"/>
    <w:rsid w:val="00362E40"/>
    <w:rsid w:val="00376D65"/>
    <w:rsid w:val="00390659"/>
    <w:rsid w:val="00395B6B"/>
    <w:rsid w:val="003C19FD"/>
    <w:rsid w:val="003D06C5"/>
    <w:rsid w:val="003D5AB3"/>
    <w:rsid w:val="003E08EA"/>
    <w:rsid w:val="003F26DB"/>
    <w:rsid w:val="003F51DC"/>
    <w:rsid w:val="00420799"/>
    <w:rsid w:val="00426001"/>
    <w:rsid w:val="0043004A"/>
    <w:rsid w:val="00441C26"/>
    <w:rsid w:val="004532B1"/>
    <w:rsid w:val="004547B4"/>
    <w:rsid w:val="00471F4F"/>
    <w:rsid w:val="00473268"/>
    <w:rsid w:val="00480558"/>
    <w:rsid w:val="004A7370"/>
    <w:rsid w:val="004C2639"/>
    <w:rsid w:val="004C5367"/>
    <w:rsid w:val="004F764F"/>
    <w:rsid w:val="0050317C"/>
    <w:rsid w:val="00505C96"/>
    <w:rsid w:val="005110F6"/>
    <w:rsid w:val="0059691F"/>
    <w:rsid w:val="005A0256"/>
    <w:rsid w:val="005A6C7B"/>
    <w:rsid w:val="005C33EB"/>
    <w:rsid w:val="005C72B7"/>
    <w:rsid w:val="005E38D9"/>
    <w:rsid w:val="005F2514"/>
    <w:rsid w:val="006066F3"/>
    <w:rsid w:val="00624F1C"/>
    <w:rsid w:val="00637719"/>
    <w:rsid w:val="00662ED6"/>
    <w:rsid w:val="00665F38"/>
    <w:rsid w:val="006763C2"/>
    <w:rsid w:val="00685DE2"/>
    <w:rsid w:val="00691559"/>
    <w:rsid w:val="00695160"/>
    <w:rsid w:val="006970B1"/>
    <w:rsid w:val="006972EB"/>
    <w:rsid w:val="006A709F"/>
    <w:rsid w:val="006B4FB9"/>
    <w:rsid w:val="006B641C"/>
    <w:rsid w:val="006C4ED1"/>
    <w:rsid w:val="006C6D7D"/>
    <w:rsid w:val="006D1456"/>
    <w:rsid w:val="006D5A88"/>
    <w:rsid w:val="006E1CB7"/>
    <w:rsid w:val="006E62C8"/>
    <w:rsid w:val="006F661C"/>
    <w:rsid w:val="006F7C3E"/>
    <w:rsid w:val="00702D90"/>
    <w:rsid w:val="00704DCF"/>
    <w:rsid w:val="00720241"/>
    <w:rsid w:val="007277A0"/>
    <w:rsid w:val="007307BE"/>
    <w:rsid w:val="0074077E"/>
    <w:rsid w:val="007528C8"/>
    <w:rsid w:val="00787987"/>
    <w:rsid w:val="00790AE6"/>
    <w:rsid w:val="00791C1F"/>
    <w:rsid w:val="007923D9"/>
    <w:rsid w:val="00793F58"/>
    <w:rsid w:val="007B44C8"/>
    <w:rsid w:val="007B702F"/>
    <w:rsid w:val="007B7D07"/>
    <w:rsid w:val="007D4E1D"/>
    <w:rsid w:val="007F5303"/>
    <w:rsid w:val="007F73C8"/>
    <w:rsid w:val="0080480F"/>
    <w:rsid w:val="0080644F"/>
    <w:rsid w:val="008068B9"/>
    <w:rsid w:val="00806AC1"/>
    <w:rsid w:val="00811136"/>
    <w:rsid w:val="00813EFF"/>
    <w:rsid w:val="00815CE0"/>
    <w:rsid w:val="00821E37"/>
    <w:rsid w:val="0083396B"/>
    <w:rsid w:val="00836041"/>
    <w:rsid w:val="00852861"/>
    <w:rsid w:val="008551A9"/>
    <w:rsid w:val="00890AB3"/>
    <w:rsid w:val="00890AB8"/>
    <w:rsid w:val="008A1881"/>
    <w:rsid w:val="008A225C"/>
    <w:rsid w:val="008A34A0"/>
    <w:rsid w:val="008A49C9"/>
    <w:rsid w:val="008B2EB1"/>
    <w:rsid w:val="008D24EC"/>
    <w:rsid w:val="008E20BA"/>
    <w:rsid w:val="008E3EAA"/>
    <w:rsid w:val="009068D7"/>
    <w:rsid w:val="009104B8"/>
    <w:rsid w:val="00915448"/>
    <w:rsid w:val="009354D6"/>
    <w:rsid w:val="00946286"/>
    <w:rsid w:val="009469D6"/>
    <w:rsid w:val="00961289"/>
    <w:rsid w:val="009668BE"/>
    <w:rsid w:val="009720D3"/>
    <w:rsid w:val="00974E47"/>
    <w:rsid w:val="0098432A"/>
    <w:rsid w:val="009867D8"/>
    <w:rsid w:val="00994B70"/>
    <w:rsid w:val="009C4005"/>
    <w:rsid w:val="009D5E46"/>
    <w:rsid w:val="009D7C7B"/>
    <w:rsid w:val="009E12EE"/>
    <w:rsid w:val="009E5FB4"/>
    <w:rsid w:val="009F63BE"/>
    <w:rsid w:val="00A0229A"/>
    <w:rsid w:val="00A12B26"/>
    <w:rsid w:val="00A245CD"/>
    <w:rsid w:val="00A510EF"/>
    <w:rsid w:val="00A514AF"/>
    <w:rsid w:val="00A521D1"/>
    <w:rsid w:val="00A71D03"/>
    <w:rsid w:val="00A86FD8"/>
    <w:rsid w:val="00AB67A6"/>
    <w:rsid w:val="00AC5CC4"/>
    <w:rsid w:val="00AD1BC3"/>
    <w:rsid w:val="00AF0C05"/>
    <w:rsid w:val="00AF5AB9"/>
    <w:rsid w:val="00B037AE"/>
    <w:rsid w:val="00B062CC"/>
    <w:rsid w:val="00B130D6"/>
    <w:rsid w:val="00B171A1"/>
    <w:rsid w:val="00B40527"/>
    <w:rsid w:val="00B40EE2"/>
    <w:rsid w:val="00B43158"/>
    <w:rsid w:val="00B43234"/>
    <w:rsid w:val="00B51F7A"/>
    <w:rsid w:val="00B65A8A"/>
    <w:rsid w:val="00B70BD1"/>
    <w:rsid w:val="00B95455"/>
    <w:rsid w:val="00BB2C4E"/>
    <w:rsid w:val="00BC4C71"/>
    <w:rsid w:val="00BC5216"/>
    <w:rsid w:val="00BD1CE2"/>
    <w:rsid w:val="00BD5EEE"/>
    <w:rsid w:val="00C07D8F"/>
    <w:rsid w:val="00C12257"/>
    <w:rsid w:val="00C126E0"/>
    <w:rsid w:val="00C20748"/>
    <w:rsid w:val="00C35D7B"/>
    <w:rsid w:val="00C438BB"/>
    <w:rsid w:val="00C44261"/>
    <w:rsid w:val="00C71679"/>
    <w:rsid w:val="00C80930"/>
    <w:rsid w:val="00C815F0"/>
    <w:rsid w:val="00C87802"/>
    <w:rsid w:val="00CA1600"/>
    <w:rsid w:val="00CA41EC"/>
    <w:rsid w:val="00CB2016"/>
    <w:rsid w:val="00CB7EC2"/>
    <w:rsid w:val="00CC118F"/>
    <w:rsid w:val="00CC5392"/>
    <w:rsid w:val="00CD1251"/>
    <w:rsid w:val="00CD1E99"/>
    <w:rsid w:val="00CD59A9"/>
    <w:rsid w:val="00CE3C77"/>
    <w:rsid w:val="00CE5006"/>
    <w:rsid w:val="00CF433C"/>
    <w:rsid w:val="00D0403F"/>
    <w:rsid w:val="00D06675"/>
    <w:rsid w:val="00D20119"/>
    <w:rsid w:val="00D2125D"/>
    <w:rsid w:val="00D52F40"/>
    <w:rsid w:val="00D534EF"/>
    <w:rsid w:val="00D6154A"/>
    <w:rsid w:val="00D61C76"/>
    <w:rsid w:val="00D82221"/>
    <w:rsid w:val="00DA7254"/>
    <w:rsid w:val="00DC3E55"/>
    <w:rsid w:val="00DD60F9"/>
    <w:rsid w:val="00DD7FE7"/>
    <w:rsid w:val="00DF2044"/>
    <w:rsid w:val="00DF51E8"/>
    <w:rsid w:val="00E001A7"/>
    <w:rsid w:val="00E21C03"/>
    <w:rsid w:val="00E26892"/>
    <w:rsid w:val="00E43BE3"/>
    <w:rsid w:val="00E55185"/>
    <w:rsid w:val="00E569DC"/>
    <w:rsid w:val="00E6137C"/>
    <w:rsid w:val="00E669D5"/>
    <w:rsid w:val="00E82598"/>
    <w:rsid w:val="00E82AF1"/>
    <w:rsid w:val="00E848C2"/>
    <w:rsid w:val="00E94875"/>
    <w:rsid w:val="00EE431C"/>
    <w:rsid w:val="00EE43AC"/>
    <w:rsid w:val="00EE4600"/>
    <w:rsid w:val="00EF7745"/>
    <w:rsid w:val="00F03E0B"/>
    <w:rsid w:val="00F05FAA"/>
    <w:rsid w:val="00F22400"/>
    <w:rsid w:val="00F33408"/>
    <w:rsid w:val="00F40EA2"/>
    <w:rsid w:val="00F44427"/>
    <w:rsid w:val="00F46C3E"/>
    <w:rsid w:val="00F47508"/>
    <w:rsid w:val="00F5043F"/>
    <w:rsid w:val="00F64A8D"/>
    <w:rsid w:val="00F87A7D"/>
    <w:rsid w:val="00FA0E53"/>
    <w:rsid w:val="00FA54A2"/>
    <w:rsid w:val="00FB35E6"/>
    <w:rsid w:val="00FC2174"/>
    <w:rsid w:val="00FC2D8E"/>
    <w:rsid w:val="00FD08ED"/>
    <w:rsid w:val="00FD7CE2"/>
    <w:rsid w:val="00FF5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EB40"/>
  <w15:chartTrackingRefBased/>
  <w15:docId w15:val="{A7BCF0D9-DB4F-42B6-AEF6-39C9380F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5303"/>
    <w:pPr>
      <w:ind w:left="720"/>
      <w:contextualSpacing/>
    </w:pPr>
  </w:style>
  <w:style w:type="paragraph" w:styleId="Koptekst">
    <w:name w:val="header"/>
    <w:basedOn w:val="Standaard"/>
    <w:link w:val="KoptekstChar"/>
    <w:uiPriority w:val="99"/>
    <w:unhideWhenUsed/>
    <w:rsid w:val="006D145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D1456"/>
  </w:style>
  <w:style w:type="paragraph" w:styleId="Voettekst">
    <w:name w:val="footer"/>
    <w:basedOn w:val="Standaard"/>
    <w:link w:val="VoettekstChar"/>
    <w:uiPriority w:val="99"/>
    <w:unhideWhenUsed/>
    <w:rsid w:val="006D145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D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A944832D9D54B8CED705D4E7D9544" ma:contentTypeVersion="16" ma:contentTypeDescription="Een nieuw document maken." ma:contentTypeScope="" ma:versionID="3088c8e20a861bda19e37a773187092c">
  <xsd:schema xmlns:xsd="http://www.w3.org/2001/XMLSchema" xmlns:xs="http://www.w3.org/2001/XMLSchema" xmlns:p="http://schemas.microsoft.com/office/2006/metadata/properties" xmlns:ns2="d7179714-cfeb-4883-8d8e-a0c72d9344f6" xmlns:ns3="ef836079-1b0a-4c69-b2de-742fbc806ea8" targetNamespace="http://schemas.microsoft.com/office/2006/metadata/properties" ma:root="true" ma:fieldsID="7e21e2c3a920b993e50000793d8f51a9" ns2:_="" ns3:_="">
    <xsd:import namespace="d7179714-cfeb-4883-8d8e-a0c72d9344f6"/>
    <xsd:import namespace="ef836079-1b0a-4c69-b2de-742fbc806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79714-cfeb-4883-8d8e-a0c72d93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d3e1828-46eb-4471-ad48-6ea1baff6e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36079-1b0a-4c69-b2de-742fbc806ea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b833cf1-cbf7-4a02-a2f1-c0b5e1f222d9}" ma:internalName="TaxCatchAll" ma:showField="CatchAllData" ma:web="ef836079-1b0a-4c69-b2de-742fbc806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836079-1b0a-4c69-b2de-742fbc806ea8" xsi:nil="true"/>
    <lcf76f155ced4ddcb4097134ff3c332f xmlns="d7179714-cfeb-4883-8d8e-a0c72d9344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D8809-8517-4883-8E82-2FE8F46DD662}"/>
</file>

<file path=customXml/itemProps2.xml><?xml version="1.0" encoding="utf-8"?>
<ds:datastoreItem xmlns:ds="http://schemas.openxmlformats.org/officeDocument/2006/customXml" ds:itemID="{35416154-C816-41D0-ACBA-67F496CD5082}"/>
</file>

<file path=customXml/itemProps3.xml><?xml version="1.0" encoding="utf-8"?>
<ds:datastoreItem xmlns:ds="http://schemas.openxmlformats.org/officeDocument/2006/customXml" ds:itemID="{9247CFD9-42DE-4AE2-B1FD-B402F9442311}"/>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9270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Ortec Finance</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Welie</dc:creator>
  <cp:keywords/>
  <dc:description/>
  <cp:lastModifiedBy>Margriet Kummu</cp:lastModifiedBy>
  <cp:revision>2</cp:revision>
  <dcterms:created xsi:type="dcterms:W3CDTF">2023-06-06T08:26:00Z</dcterms:created>
  <dcterms:modified xsi:type="dcterms:W3CDTF">2023-06-06T08:26:00Z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0x010100F02A944832D9D54B8CED705D4E7D9544</vt:lpwstr>
  </property>
</Properties>
</file>